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pPr w:leftFromText="141" w:rightFromText="141" w:vertAnchor="page" w:horzAnchor="margin" w:tblpY="2821"/>
        <w:tblW w:w="8006" w:type="dxa"/>
        <w:tblLook w:val="04A0" w:firstRow="1" w:lastRow="0" w:firstColumn="1" w:lastColumn="0" w:noHBand="0" w:noVBand="1"/>
      </w:tblPr>
      <w:tblGrid>
        <w:gridCol w:w="8006"/>
      </w:tblGrid>
      <w:tr w:rsidR="00186AE9" w:rsidRPr="007C3D12" w14:paraId="45A43576" w14:textId="77777777" w:rsidTr="00186AE9">
        <w:trPr>
          <w:trHeight w:val="799"/>
        </w:trPr>
        <w:tc>
          <w:tcPr>
            <w:tcW w:w="8006" w:type="dxa"/>
            <w:shd w:val="clear" w:color="auto" w:fill="auto"/>
          </w:tcPr>
          <w:p w14:paraId="43DB0D90" w14:textId="77777777" w:rsidR="00186AE9" w:rsidRPr="007C3D12" w:rsidRDefault="00186AE9" w:rsidP="003F5FCA">
            <w:pPr>
              <w:rPr>
                <w:color w:val="000000" w:themeColor="text1"/>
              </w:rPr>
            </w:pPr>
            <w:r w:rsidRPr="00F42BDC">
              <w:rPr>
                <w:color w:val="000000" w:themeColor="text1"/>
              </w:rPr>
              <w:t>F.6.3.2.2. Yol, zaman ve sürat arasındaki ilişkiyi grafik üzerinde gösterir</w:t>
            </w:r>
          </w:p>
        </w:tc>
      </w:tr>
      <w:tr w:rsidR="00186AE9" w:rsidRPr="007C3D12" w14:paraId="7441169C" w14:textId="77777777" w:rsidTr="00186AE9">
        <w:trPr>
          <w:trHeight w:val="377"/>
        </w:trPr>
        <w:tc>
          <w:tcPr>
            <w:tcW w:w="8006" w:type="dxa"/>
            <w:shd w:val="clear" w:color="auto" w:fill="auto"/>
          </w:tcPr>
          <w:p w14:paraId="47A3DC23" w14:textId="77777777" w:rsidR="00186AE9" w:rsidRPr="007C3D12" w:rsidRDefault="00186AE9" w:rsidP="00510908">
            <w:pPr>
              <w:rPr>
                <w:color w:val="000000" w:themeColor="text1"/>
              </w:rPr>
            </w:pPr>
            <w:r w:rsidRPr="00F42BDC">
              <w:rPr>
                <w:color w:val="000000" w:themeColor="text1"/>
              </w:rPr>
              <w:t>F.6.4.1.1. Maddelerin; tanecikli, boşluklu ve hareketli yapıda olduğunu ifade eder.</w:t>
            </w:r>
          </w:p>
        </w:tc>
      </w:tr>
      <w:tr w:rsidR="00186AE9" w:rsidRPr="007C3D12" w14:paraId="6AE5A31C" w14:textId="77777777" w:rsidTr="00186AE9">
        <w:trPr>
          <w:trHeight w:val="799"/>
        </w:trPr>
        <w:tc>
          <w:tcPr>
            <w:tcW w:w="8006" w:type="dxa"/>
            <w:shd w:val="clear" w:color="auto" w:fill="auto"/>
          </w:tcPr>
          <w:p w14:paraId="000D4E18" w14:textId="77777777" w:rsidR="00186AE9" w:rsidRPr="00F42BDC" w:rsidRDefault="00186AE9" w:rsidP="00F42BDC">
            <w:pPr>
              <w:rPr>
                <w:color w:val="000000" w:themeColor="text1"/>
              </w:rPr>
            </w:pPr>
            <w:r w:rsidRPr="00F42BDC">
              <w:rPr>
                <w:color w:val="000000" w:themeColor="text1"/>
              </w:rPr>
              <w:t>F.6.4.2.1. Yoğunluğu tanımlar.</w:t>
            </w:r>
          </w:p>
          <w:p w14:paraId="1979A618" w14:textId="77777777" w:rsidR="00186AE9" w:rsidRPr="007C3D12" w:rsidRDefault="00186AE9" w:rsidP="00F42BDC">
            <w:pPr>
              <w:rPr>
                <w:color w:val="000000" w:themeColor="text1"/>
              </w:rPr>
            </w:pPr>
            <w:r w:rsidRPr="00F42BDC">
              <w:rPr>
                <w:color w:val="000000" w:themeColor="text1"/>
              </w:rPr>
              <w:t>F.6.4.2.2.Tasarladığı deneyler sonucunda çeşitli maddelerin yoğunluklarını hesaplar.</w:t>
            </w:r>
          </w:p>
        </w:tc>
      </w:tr>
      <w:tr w:rsidR="00186AE9" w:rsidRPr="007C3D12" w14:paraId="4675810E" w14:textId="77777777" w:rsidTr="00186AE9">
        <w:trPr>
          <w:trHeight w:val="799"/>
        </w:trPr>
        <w:tc>
          <w:tcPr>
            <w:tcW w:w="8006" w:type="dxa"/>
            <w:shd w:val="clear" w:color="auto" w:fill="auto"/>
          </w:tcPr>
          <w:p w14:paraId="06AF601B" w14:textId="77777777" w:rsidR="00186AE9" w:rsidRPr="009D25DB" w:rsidRDefault="00186AE9" w:rsidP="009D25DB">
            <w:pPr>
              <w:rPr>
                <w:color w:val="000000" w:themeColor="text1"/>
              </w:rPr>
            </w:pPr>
            <w:r w:rsidRPr="009D25DB">
              <w:rPr>
                <w:color w:val="000000" w:themeColor="text1"/>
              </w:rPr>
              <w:t>F.6.4.2.3. Birbiri içinde çözünmeyen sıvıların yoğunluklarını deney yaparak karşılaştırır.</w:t>
            </w:r>
          </w:p>
          <w:p w14:paraId="1106A1AF" w14:textId="77777777" w:rsidR="00186AE9" w:rsidRPr="00F42BDC" w:rsidRDefault="00186AE9" w:rsidP="009D25DB">
            <w:pPr>
              <w:rPr>
                <w:color w:val="000000" w:themeColor="text1"/>
              </w:rPr>
            </w:pPr>
            <w:r w:rsidRPr="009D25DB">
              <w:rPr>
                <w:color w:val="000000" w:themeColor="text1"/>
              </w:rPr>
              <w:t>F.6.4.2.4. Suyun katı ve sıvı hâllerine ait yoğunlukları karşılaştırarak bu durumun canlılar için önemini tartışır.</w:t>
            </w:r>
          </w:p>
        </w:tc>
      </w:tr>
      <w:tr w:rsidR="00186AE9" w:rsidRPr="007C3D12" w14:paraId="6A8DA41A" w14:textId="77777777" w:rsidTr="00186AE9">
        <w:trPr>
          <w:trHeight w:val="799"/>
        </w:trPr>
        <w:tc>
          <w:tcPr>
            <w:tcW w:w="8006" w:type="dxa"/>
            <w:shd w:val="clear" w:color="auto" w:fill="auto"/>
          </w:tcPr>
          <w:p w14:paraId="24E4BEB2" w14:textId="77777777" w:rsidR="00186AE9" w:rsidRDefault="00186AE9" w:rsidP="009D25DB">
            <w:pPr>
              <w:rPr>
                <w:color w:val="000000"/>
              </w:rPr>
            </w:pPr>
            <w:r>
              <w:rPr>
                <w:color w:val="000000"/>
              </w:rPr>
              <w:t>F.6.4.3.1. Maddeleri, ısı iletimi bakımından sınıflandırır.</w:t>
            </w:r>
          </w:p>
          <w:p w14:paraId="76746683" w14:textId="77777777" w:rsidR="00186AE9" w:rsidRPr="009D25DB" w:rsidRDefault="00186AE9" w:rsidP="009D25DB">
            <w:pPr>
              <w:rPr>
                <w:color w:val="000000" w:themeColor="text1"/>
              </w:rPr>
            </w:pPr>
          </w:p>
        </w:tc>
      </w:tr>
      <w:tr w:rsidR="00186AE9" w:rsidRPr="007C3D12" w14:paraId="7FE49310" w14:textId="77777777" w:rsidTr="00186AE9">
        <w:trPr>
          <w:trHeight w:val="799"/>
        </w:trPr>
        <w:tc>
          <w:tcPr>
            <w:tcW w:w="8006" w:type="dxa"/>
            <w:shd w:val="clear" w:color="auto" w:fill="auto"/>
          </w:tcPr>
          <w:p w14:paraId="56DD64AB" w14:textId="77777777" w:rsidR="00186AE9" w:rsidRDefault="00186AE9" w:rsidP="00DE1A9D">
            <w:pPr>
              <w:rPr>
                <w:color w:val="000000"/>
              </w:rPr>
            </w:pPr>
          </w:p>
          <w:p w14:paraId="066BCB31" w14:textId="77777777" w:rsidR="00186AE9" w:rsidRDefault="00186AE9" w:rsidP="00DE1A9D">
            <w:pPr>
              <w:rPr>
                <w:color w:val="000000"/>
              </w:rPr>
            </w:pPr>
            <w:r>
              <w:rPr>
                <w:color w:val="000000"/>
              </w:rPr>
              <w:t>F.6.4.3.2. Binalarda kullanılan ısı yalıtım malzemelerinin seçilme ölçütlerini belirler.</w:t>
            </w:r>
          </w:p>
          <w:p w14:paraId="705ECCD2" w14:textId="77777777" w:rsidR="00186AE9" w:rsidRDefault="00186AE9" w:rsidP="009D25DB">
            <w:pPr>
              <w:rPr>
                <w:color w:val="000000"/>
              </w:rPr>
            </w:pPr>
          </w:p>
        </w:tc>
      </w:tr>
      <w:tr w:rsidR="00186AE9" w:rsidRPr="007C3D12" w14:paraId="12B64DF5" w14:textId="77777777" w:rsidTr="00186AE9">
        <w:trPr>
          <w:trHeight w:val="799"/>
        </w:trPr>
        <w:tc>
          <w:tcPr>
            <w:tcW w:w="8006" w:type="dxa"/>
            <w:shd w:val="clear" w:color="auto" w:fill="auto"/>
          </w:tcPr>
          <w:p w14:paraId="7EEAD9E6" w14:textId="77777777" w:rsidR="00186AE9" w:rsidRDefault="00186AE9" w:rsidP="00DE1A9D">
            <w:pPr>
              <w:rPr>
                <w:color w:val="000000"/>
              </w:rPr>
            </w:pPr>
            <w:r w:rsidRPr="004623B7">
              <w:rPr>
                <w:color w:val="000000"/>
              </w:rPr>
              <w:t>F.6.4.3.3. Alternatif ısı yalıtım malzemeleri geliştirir.</w:t>
            </w:r>
          </w:p>
        </w:tc>
      </w:tr>
      <w:tr w:rsidR="00186AE9" w:rsidRPr="007C3D12" w14:paraId="129149F0" w14:textId="77777777" w:rsidTr="00186AE9">
        <w:trPr>
          <w:trHeight w:val="799"/>
        </w:trPr>
        <w:tc>
          <w:tcPr>
            <w:tcW w:w="8006" w:type="dxa"/>
            <w:shd w:val="clear" w:color="auto" w:fill="auto"/>
          </w:tcPr>
          <w:tbl>
            <w:tblPr>
              <w:tblW w:w="778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7780"/>
            </w:tblGrid>
            <w:tr w:rsidR="00186AE9" w:rsidRPr="00E175BF" w14:paraId="10C98952" w14:textId="77777777" w:rsidTr="00E175BF">
              <w:trPr>
                <w:trHeight w:val="540"/>
              </w:trPr>
              <w:tc>
                <w:tcPr>
                  <w:tcW w:w="77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76D97E27" w14:textId="77777777" w:rsidR="00186AE9" w:rsidRPr="00E175BF" w:rsidRDefault="00186AE9" w:rsidP="00E175BF">
                  <w:pPr>
                    <w:framePr w:hSpace="141" w:wrap="around" w:vAnchor="page" w:hAnchor="margin" w:y="2821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tr-TR"/>
                    </w:rPr>
                  </w:pPr>
                  <w:r w:rsidRPr="00E175BF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tr-TR"/>
                    </w:rPr>
                    <w:t>F.6.4.3.4. Binalarda ısı yalıtımının önemini, aile ve ülke ekonomisi ve kaynakların etkili kullanımı bakımından tartışır.</w:t>
                  </w:r>
                </w:p>
              </w:tc>
            </w:tr>
            <w:tr w:rsidR="00186AE9" w:rsidRPr="00E175BF" w14:paraId="56AA8CED" w14:textId="77777777" w:rsidTr="00E175BF">
              <w:trPr>
                <w:trHeight w:val="540"/>
              </w:trPr>
              <w:tc>
                <w:tcPr>
                  <w:tcW w:w="77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1EA5B8AD" w14:textId="77777777" w:rsidR="00186AE9" w:rsidRPr="00E175BF" w:rsidRDefault="00186AE9" w:rsidP="00E175BF">
                  <w:pPr>
                    <w:framePr w:hSpace="141" w:wrap="around" w:vAnchor="page" w:hAnchor="margin" w:y="2821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tr-TR"/>
                    </w:rPr>
                  </w:pPr>
                  <w:r w:rsidRPr="00E175BF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tr-TR"/>
                    </w:rPr>
                    <w:t>F.6.4.4.1. Yakıtları, katı, sıvı ve gaz yakıtlar olarak sınıflandırıp yaygın şekilde kullanılan yakıtlara örnekler verir.</w:t>
                  </w:r>
                </w:p>
              </w:tc>
            </w:tr>
            <w:tr w:rsidR="00186AE9" w:rsidRPr="00E175BF" w14:paraId="17130CFA" w14:textId="77777777" w:rsidTr="00E175BF">
              <w:trPr>
                <w:trHeight w:val="540"/>
              </w:trPr>
              <w:tc>
                <w:tcPr>
                  <w:tcW w:w="77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67ED5642" w14:textId="77777777" w:rsidR="00186AE9" w:rsidRPr="00E175BF" w:rsidRDefault="00186AE9" w:rsidP="00E175BF">
                  <w:pPr>
                    <w:framePr w:hSpace="141" w:wrap="around" w:vAnchor="page" w:hAnchor="margin" w:y="2821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tr-TR"/>
                    </w:rPr>
                  </w:pPr>
                  <w:r w:rsidRPr="00E175BF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tr-TR"/>
                    </w:rPr>
                    <w:t>F.6.4.4.2. Farklı türdeki yakıtların ısı amaçlı kullanımının, insan ve çevre üzerine etkilerini tartışır.</w:t>
                  </w:r>
                </w:p>
              </w:tc>
            </w:tr>
          </w:tbl>
          <w:p w14:paraId="50E594FB" w14:textId="77777777" w:rsidR="00186AE9" w:rsidRPr="004623B7" w:rsidRDefault="00186AE9" w:rsidP="00DE1A9D">
            <w:pPr>
              <w:rPr>
                <w:color w:val="000000"/>
              </w:rPr>
            </w:pPr>
          </w:p>
        </w:tc>
      </w:tr>
    </w:tbl>
    <w:p w14:paraId="6ACE2D1D" w14:textId="77777777" w:rsidR="00D05FE3" w:rsidRPr="00510908" w:rsidRDefault="00D05FE3">
      <w:pPr>
        <w:rPr>
          <w:b/>
          <w:sz w:val="24"/>
        </w:rPr>
      </w:pPr>
      <w:r w:rsidRPr="00510908">
        <w:rPr>
          <w:b/>
          <w:sz w:val="24"/>
        </w:rPr>
        <w:t xml:space="preserve">            </w:t>
      </w:r>
      <w:r w:rsidR="00510908">
        <w:rPr>
          <w:b/>
          <w:sz w:val="24"/>
        </w:rPr>
        <w:t xml:space="preserve">   </w:t>
      </w:r>
      <w:r w:rsidRPr="00510908">
        <w:rPr>
          <w:b/>
          <w:sz w:val="24"/>
        </w:rPr>
        <w:t xml:space="preserve"> </w:t>
      </w:r>
      <w:r w:rsidR="00475F6A">
        <w:rPr>
          <w:b/>
          <w:sz w:val="24"/>
        </w:rPr>
        <w:t>VEH</w:t>
      </w:r>
      <w:r w:rsidR="002F47BF">
        <w:rPr>
          <w:b/>
          <w:sz w:val="24"/>
        </w:rPr>
        <w:t>B</w:t>
      </w:r>
      <w:r w:rsidR="00475F6A">
        <w:rPr>
          <w:b/>
          <w:sz w:val="24"/>
        </w:rPr>
        <w:t>İ DİNÇERLER</w:t>
      </w:r>
      <w:r w:rsidR="008D7452" w:rsidRPr="00510908">
        <w:rPr>
          <w:b/>
          <w:sz w:val="24"/>
        </w:rPr>
        <w:t xml:space="preserve"> ORTAOKULU</w:t>
      </w:r>
      <w:r w:rsidRPr="00510908">
        <w:rPr>
          <w:b/>
          <w:sz w:val="24"/>
        </w:rPr>
        <w:t xml:space="preserve">  </w:t>
      </w:r>
      <w:r w:rsidR="00475F6A">
        <w:rPr>
          <w:b/>
          <w:sz w:val="24"/>
        </w:rPr>
        <w:t>2024-2025</w:t>
      </w:r>
      <w:r w:rsidR="008D7452" w:rsidRPr="00510908">
        <w:rPr>
          <w:b/>
          <w:sz w:val="24"/>
        </w:rPr>
        <w:t xml:space="preserve"> EĞİTİM-ÖĞRETİM YILI</w:t>
      </w:r>
    </w:p>
    <w:p w14:paraId="02A5A2D5" w14:textId="77777777" w:rsidR="00720003" w:rsidRPr="00510908" w:rsidRDefault="00D05FE3">
      <w:pPr>
        <w:rPr>
          <w:b/>
          <w:sz w:val="24"/>
        </w:rPr>
      </w:pPr>
      <w:r w:rsidRPr="00510908">
        <w:rPr>
          <w:b/>
          <w:sz w:val="24"/>
        </w:rPr>
        <w:t xml:space="preserve">   </w:t>
      </w:r>
      <w:r w:rsidR="003F5FCA">
        <w:rPr>
          <w:b/>
          <w:sz w:val="24"/>
        </w:rPr>
        <w:t xml:space="preserve"> FEN BİLİMLERİ DERSİ 2.DÖNEM 1</w:t>
      </w:r>
      <w:r w:rsidR="008D7452" w:rsidRPr="00510908">
        <w:rPr>
          <w:b/>
          <w:sz w:val="24"/>
        </w:rPr>
        <w:t>.</w:t>
      </w:r>
      <w:r w:rsidRPr="00510908">
        <w:rPr>
          <w:b/>
          <w:sz w:val="24"/>
        </w:rPr>
        <w:t xml:space="preserve"> ORTAK </w:t>
      </w:r>
      <w:r w:rsidR="008D7452" w:rsidRPr="00510908">
        <w:rPr>
          <w:b/>
          <w:sz w:val="24"/>
        </w:rPr>
        <w:t>YAZILI KAZANIM-SORU DAĞILIM TABLOSU</w:t>
      </w:r>
    </w:p>
    <w:p w14:paraId="27646B12" w14:textId="77777777" w:rsidR="00D05FE3" w:rsidRDefault="00D05FE3">
      <w:pPr>
        <w:rPr>
          <w:b/>
          <w:sz w:val="24"/>
        </w:rPr>
      </w:pPr>
      <w:r w:rsidRPr="00510908">
        <w:rPr>
          <w:b/>
          <w:sz w:val="24"/>
        </w:rPr>
        <w:t xml:space="preserve">                                                      </w:t>
      </w:r>
      <w:proofErr w:type="gramStart"/>
      <w:r w:rsidR="00282508" w:rsidRPr="00510908">
        <w:rPr>
          <w:b/>
          <w:sz w:val="24"/>
        </w:rPr>
        <w:t>MEB</w:t>
      </w:r>
      <w:r w:rsidR="003F5FCA">
        <w:rPr>
          <w:b/>
          <w:sz w:val="24"/>
        </w:rPr>
        <w:t xml:space="preserve">  8</w:t>
      </w:r>
      <w:r w:rsidRPr="00510908">
        <w:rPr>
          <w:b/>
          <w:sz w:val="24"/>
        </w:rPr>
        <w:t>.</w:t>
      </w:r>
      <w:proofErr w:type="gramEnd"/>
      <w:r w:rsidRPr="00510908">
        <w:rPr>
          <w:b/>
          <w:sz w:val="24"/>
        </w:rPr>
        <w:t>SENARYO</w:t>
      </w:r>
    </w:p>
    <w:p w14:paraId="526C5307" w14:textId="77777777" w:rsidR="00DE1A9D" w:rsidRDefault="00DE1A9D">
      <w:pPr>
        <w:rPr>
          <w:b/>
          <w:sz w:val="24"/>
        </w:rPr>
      </w:pPr>
    </w:p>
    <w:p w14:paraId="20BA1AF2" w14:textId="77777777" w:rsidR="00DE1A9D" w:rsidRDefault="00DE1A9D">
      <w:pPr>
        <w:rPr>
          <w:b/>
          <w:sz w:val="24"/>
        </w:rPr>
      </w:pPr>
    </w:p>
    <w:p w14:paraId="1EA882DE" w14:textId="77777777" w:rsidR="00DE1A9D" w:rsidRDefault="00DE1A9D">
      <w:pPr>
        <w:rPr>
          <w:b/>
          <w:sz w:val="24"/>
        </w:rPr>
      </w:pPr>
    </w:p>
    <w:p w14:paraId="41B14708" w14:textId="77777777" w:rsidR="009D25DB" w:rsidRDefault="009D25DB">
      <w:pPr>
        <w:rPr>
          <w:b/>
          <w:sz w:val="24"/>
        </w:rPr>
      </w:pPr>
    </w:p>
    <w:p w14:paraId="48FEC337" w14:textId="77777777" w:rsidR="00510908" w:rsidRDefault="00510908">
      <w:pPr>
        <w:rPr>
          <w:b/>
          <w:sz w:val="24"/>
        </w:rPr>
      </w:pPr>
    </w:p>
    <w:p w14:paraId="7093EF7E" w14:textId="77777777" w:rsidR="00510908" w:rsidRDefault="00510908">
      <w:pPr>
        <w:rPr>
          <w:b/>
        </w:rPr>
      </w:pPr>
    </w:p>
    <w:p w14:paraId="76579ECB" w14:textId="77777777" w:rsidR="00186AE9" w:rsidRDefault="00186AE9">
      <w:pPr>
        <w:rPr>
          <w:b/>
        </w:rPr>
      </w:pPr>
    </w:p>
    <w:p w14:paraId="1A73D2DA" w14:textId="77777777" w:rsidR="00186AE9" w:rsidRDefault="00186AE9">
      <w:pPr>
        <w:rPr>
          <w:b/>
        </w:rPr>
      </w:pPr>
    </w:p>
    <w:p w14:paraId="686CA778" w14:textId="77777777" w:rsidR="00186AE9" w:rsidRDefault="00186AE9">
      <w:pPr>
        <w:rPr>
          <w:b/>
        </w:rPr>
      </w:pPr>
    </w:p>
    <w:p w14:paraId="2B61A23A" w14:textId="77777777" w:rsidR="00186AE9" w:rsidRDefault="00186AE9">
      <w:pPr>
        <w:rPr>
          <w:b/>
        </w:rPr>
      </w:pPr>
    </w:p>
    <w:p w14:paraId="5B9959AB" w14:textId="77777777" w:rsidR="00186AE9" w:rsidRDefault="00186AE9">
      <w:pPr>
        <w:rPr>
          <w:b/>
        </w:rPr>
      </w:pPr>
    </w:p>
    <w:p w14:paraId="2511E3B8" w14:textId="77777777" w:rsidR="00186AE9" w:rsidRDefault="00186AE9">
      <w:pPr>
        <w:rPr>
          <w:b/>
        </w:rPr>
      </w:pPr>
    </w:p>
    <w:p w14:paraId="3A59C137" w14:textId="77777777" w:rsidR="00186AE9" w:rsidRDefault="00186AE9">
      <w:pPr>
        <w:rPr>
          <w:b/>
        </w:rPr>
      </w:pPr>
    </w:p>
    <w:p w14:paraId="20563DBD" w14:textId="77777777" w:rsidR="00186AE9" w:rsidRDefault="00186AE9">
      <w:pPr>
        <w:rPr>
          <w:b/>
        </w:rPr>
      </w:pPr>
    </w:p>
    <w:p w14:paraId="278B3E93" w14:textId="77777777" w:rsidR="00186AE9" w:rsidRDefault="00186AE9">
      <w:pPr>
        <w:rPr>
          <w:b/>
        </w:rPr>
      </w:pPr>
    </w:p>
    <w:p w14:paraId="23EC48BF" w14:textId="77777777" w:rsidR="00186AE9" w:rsidRPr="008D7452" w:rsidRDefault="00186AE9">
      <w:pPr>
        <w:rPr>
          <w:b/>
        </w:rPr>
      </w:pPr>
    </w:p>
    <w:p w14:paraId="3AAF9BD5" w14:textId="77777777" w:rsidR="008D7452" w:rsidRDefault="008D7452"/>
    <w:p w14:paraId="7DFA090D" w14:textId="77777777" w:rsidR="00282508" w:rsidRDefault="00186AE9">
      <w:r>
        <w:t>SINAV TARİHİ: 17  MART 2025</w:t>
      </w:r>
      <w:r w:rsidR="00282508">
        <w:t xml:space="preserve"> </w:t>
      </w:r>
    </w:p>
    <w:p w14:paraId="7C3A2D48" w14:textId="77777777" w:rsidR="00282508" w:rsidRDefault="00282508">
      <w:r>
        <w:t xml:space="preserve"> </w:t>
      </w:r>
    </w:p>
    <w:p w14:paraId="5EE82335" w14:textId="77777777" w:rsidR="00282508" w:rsidRDefault="00282508" w:rsidP="00282508">
      <w:pPr>
        <w:jc w:val="right"/>
      </w:pPr>
      <w:r>
        <w:t>FEN BİLİMLERİ ZÜMRESİ</w:t>
      </w:r>
    </w:p>
    <w:sectPr w:rsidR="002825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4F30"/>
    <w:rsid w:val="00010BC7"/>
    <w:rsid w:val="0012132E"/>
    <w:rsid w:val="00186AE9"/>
    <w:rsid w:val="00273BCE"/>
    <w:rsid w:val="00282508"/>
    <w:rsid w:val="002A1364"/>
    <w:rsid w:val="002D1F56"/>
    <w:rsid w:val="002F47BF"/>
    <w:rsid w:val="003F5FCA"/>
    <w:rsid w:val="004623B7"/>
    <w:rsid w:val="00475F6A"/>
    <w:rsid w:val="004D4914"/>
    <w:rsid w:val="00510908"/>
    <w:rsid w:val="006A5DD6"/>
    <w:rsid w:val="00720003"/>
    <w:rsid w:val="007C3D12"/>
    <w:rsid w:val="008D7452"/>
    <w:rsid w:val="00946076"/>
    <w:rsid w:val="009D25DB"/>
    <w:rsid w:val="00A14EAE"/>
    <w:rsid w:val="00C64F30"/>
    <w:rsid w:val="00CC2936"/>
    <w:rsid w:val="00CC39CE"/>
    <w:rsid w:val="00D05FE3"/>
    <w:rsid w:val="00D62E48"/>
    <w:rsid w:val="00DE1A9D"/>
    <w:rsid w:val="00E175BF"/>
    <w:rsid w:val="00E23678"/>
    <w:rsid w:val="00E539CF"/>
    <w:rsid w:val="00EB3319"/>
    <w:rsid w:val="00F42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795E1"/>
  <w15:chartTrackingRefBased/>
  <w15:docId w15:val="{6B13AF7A-E0D6-4EB0-9455-09C9B15E1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4D49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9460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302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9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8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ayhan bozdağ</cp:lastModifiedBy>
  <cp:revision>2</cp:revision>
  <dcterms:created xsi:type="dcterms:W3CDTF">2025-03-08T12:57:00Z</dcterms:created>
  <dcterms:modified xsi:type="dcterms:W3CDTF">2025-03-08T12:57:00Z</dcterms:modified>
</cp:coreProperties>
</file>